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="方正仿宋简体" w:eastAsia="方正仿宋简体"/>
          <w:b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-407035</wp:posOffset>
            </wp:positionH>
            <wp:positionV relativeFrom="paragraph">
              <wp:posOffset>-822960</wp:posOffset>
            </wp:positionV>
            <wp:extent cx="7542530" cy="10572115"/>
            <wp:effectExtent l="0" t="0" r="1270" b="6985"/>
            <wp:wrapNone/>
            <wp:docPr id="3" name="图片 3" descr="扫描全能王 2020-07-21 20.34.30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扫描全能王 2020-07-21 20.34.30_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42530" cy="1057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不 符 合 项 报 告</w:t>
      </w:r>
    </w:p>
    <w:tbl>
      <w:tblPr>
        <w:tblStyle w:val="4"/>
        <w:tblW w:w="10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670"/>
        <w:gridCol w:w="1236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审核领域及类型</w:t>
            </w:r>
          </w:p>
        </w:tc>
        <w:tc>
          <w:tcPr>
            <w:tcW w:w="8667" w:type="dxa"/>
            <w:gridSpan w:val="3"/>
            <w:tcBorders>
              <w:right w:val="single" w:color="auto" w:sz="4" w:space="0"/>
            </w:tcBorders>
          </w:tcPr>
          <w:p>
            <w:pPr>
              <w:spacing w:before="120" w:line="360" w:lineRule="auto"/>
              <w:rPr>
                <w:rFonts w:ascii="Arial" w:hAnsi="Arial" w:eastAsia="Arial Unicode MS" w:cs="Arial"/>
                <w:b/>
                <w:sz w:val="30"/>
                <w:szCs w:val="30"/>
              </w:rPr>
            </w:pPr>
            <w:bookmarkStart w:id="0" w:name="E勾选"/>
            <w:r>
              <w:rPr>
                <w:rFonts w:hint="eastAsia"/>
                <w:b/>
                <w:szCs w:val="21"/>
              </w:rPr>
              <w:t>■</w:t>
            </w:r>
            <w:bookmarkEnd w:id="0"/>
            <w:r>
              <w:rPr>
                <w:b/>
                <w:spacing w:val="-2"/>
                <w:szCs w:val="21"/>
              </w:rPr>
              <w:t xml:space="preserve">QMS    </w:t>
            </w:r>
            <w:bookmarkStart w:id="1" w:name="QJ勾选"/>
            <w:r>
              <w:rPr>
                <w:rFonts w:hint="eastAsia"/>
                <w:b/>
                <w:szCs w:val="21"/>
              </w:rPr>
              <w:t>□</w:t>
            </w:r>
            <w:bookmarkEnd w:id="1"/>
            <w:r>
              <w:rPr>
                <w:rFonts w:hint="eastAsia"/>
                <w:b/>
                <w:szCs w:val="21"/>
              </w:rPr>
              <w:t>5</w:t>
            </w:r>
            <w:r>
              <w:rPr>
                <w:b/>
                <w:szCs w:val="21"/>
              </w:rPr>
              <w:t>0430</w:t>
            </w:r>
            <w:r>
              <w:rPr>
                <w:rFonts w:hint="eastAsia"/>
                <w:b/>
                <w:spacing w:val="-2"/>
                <w:szCs w:val="21"/>
              </w:rPr>
              <w:t xml:space="preserve"> </w:t>
            </w:r>
            <w:r>
              <w:rPr>
                <w:b/>
                <w:spacing w:val="-2"/>
                <w:szCs w:val="21"/>
              </w:rPr>
              <w:t xml:space="preserve"> </w:t>
            </w:r>
            <w:bookmarkStart w:id="2" w:name="Q勾选15"/>
            <w:r>
              <w:rPr>
                <w:rFonts w:hint="eastAsia"/>
                <w:b/>
                <w:szCs w:val="21"/>
              </w:rPr>
              <w:t>□</w:t>
            </w:r>
            <w:bookmarkEnd w:id="2"/>
            <w:r>
              <w:rPr>
                <w:b/>
                <w:spacing w:val="-2"/>
                <w:szCs w:val="21"/>
              </w:rPr>
              <w:t>EMS</w:t>
            </w:r>
            <w:r>
              <w:rPr>
                <w:rFonts w:hint="eastAsia"/>
                <w:b/>
                <w:spacing w:val="-2"/>
                <w:szCs w:val="21"/>
              </w:rPr>
              <w:t xml:space="preserve"> </w:t>
            </w:r>
            <w:r>
              <w:rPr>
                <w:b/>
                <w:spacing w:val="-2"/>
                <w:szCs w:val="21"/>
              </w:rPr>
              <w:t xml:space="preserve">  </w:t>
            </w:r>
            <w:bookmarkStart w:id="3" w:name="S勾选"/>
            <w:r>
              <w:rPr>
                <w:rFonts w:hint="eastAsia"/>
                <w:b/>
                <w:szCs w:val="21"/>
              </w:rPr>
              <w:t>■</w:t>
            </w:r>
            <w:bookmarkEnd w:id="3"/>
            <w:r>
              <w:rPr>
                <w:b/>
                <w:spacing w:val="-2"/>
                <w:szCs w:val="21"/>
              </w:rPr>
              <w:t>OHSMS</w:t>
            </w:r>
          </w:p>
          <w:p>
            <w:pPr>
              <w:spacing w:line="360" w:lineRule="exact"/>
              <w:rPr>
                <w:rFonts w:ascii="方正仿宋简体"/>
                <w:b/>
              </w:rPr>
            </w:pPr>
            <w:bookmarkStart w:id="4" w:name="审核类型、"/>
            <w:bookmarkStart w:id="5" w:name="审核类型"/>
            <w:r>
              <w:rPr>
                <w:rFonts w:hint="eastAsia"/>
                <w:b/>
                <w:szCs w:val="21"/>
              </w:rPr>
              <w:t>Q:监查1,O:监查1</w:t>
            </w:r>
            <w:bookmarkEnd w:id="4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受审核方</w:t>
            </w:r>
          </w:p>
        </w:tc>
        <w:tc>
          <w:tcPr>
            <w:tcW w:w="8667" w:type="dxa"/>
            <w:gridSpan w:val="3"/>
            <w:tcBorders>
              <w:right w:val="single" w:color="auto" w:sz="4" w:space="0"/>
            </w:tcBorders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6" w:name="组织名称"/>
            <w:r>
              <w:rPr>
                <w:rFonts w:hint="eastAsia" w:asciiTheme="minorEastAsia" w:hAnsiTheme="minorEastAsia" w:eastAsiaTheme="minorEastAsia"/>
                <w:sz w:val="20"/>
              </w:rPr>
              <w:t>南通双耀冲压有限公司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受审核部门</w:t>
            </w:r>
          </w:p>
        </w:tc>
        <w:tc>
          <w:tcPr>
            <w:tcW w:w="5670" w:type="dxa"/>
          </w:tcPr>
          <w:p>
            <w:pPr>
              <w:spacing w:before="120" w:line="360" w:lineRule="auto"/>
              <w:rPr>
                <w:rFonts w:hint="eastAsia" w:ascii="方正仿宋简体" w:eastAsia="方正仿宋简体"/>
                <w:b/>
                <w:lang w:eastAsia="zh-CN"/>
              </w:rPr>
            </w:pPr>
            <w:r>
              <w:rPr>
                <w:rFonts w:hint="eastAsia" w:ascii="方正仿宋简体" w:eastAsia="方正仿宋简体"/>
                <w:b/>
              </w:rPr>
              <w:t>行政部</w:t>
            </w:r>
          </w:p>
        </w:tc>
        <w:tc>
          <w:tcPr>
            <w:tcW w:w="1236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陪同人员</w:t>
            </w:r>
          </w:p>
        </w:tc>
        <w:tc>
          <w:tcPr>
            <w:tcW w:w="1761" w:type="dxa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7" w:name="联系人"/>
            <w:r>
              <w:rPr>
                <w:rFonts w:hint="eastAsia"/>
                <w:sz w:val="20"/>
              </w:rPr>
              <w:t>朱卫平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不符合事实描述:</w:t>
            </w:r>
          </w:p>
          <w:p>
            <w:pPr>
              <w:spacing w:before="120" w:line="360" w:lineRule="auto"/>
              <w:ind w:firstLine="420" w:firstLineChars="200"/>
              <w:rPr>
                <w:rFonts w:ascii="方正仿宋简体" w:eastAsia="方正仿宋简体"/>
                <w:b/>
              </w:rPr>
            </w:pPr>
            <w:r>
              <w:rPr>
                <w:rFonts w:hint="eastAsia"/>
                <w:szCs w:val="22"/>
              </w:rPr>
              <w:t>查企业于2019年6月份新进了员工张晓勇，但是未能提供其三级安全教育的相关证据，不符合规定要求。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Ansi="宋体"/>
                <w:b/>
                <w:sz w:val="22"/>
                <w:szCs w:val="22"/>
              </w:rPr>
              <w:t>上述</w:t>
            </w:r>
            <w:r>
              <w:rPr>
                <w:rFonts w:hint="eastAsia" w:hAnsi="宋体"/>
                <w:b/>
                <w:sz w:val="22"/>
                <w:szCs w:val="22"/>
              </w:rPr>
              <w:t>事实</w:t>
            </w:r>
            <w:r>
              <w:rPr>
                <w:rFonts w:hAnsi="宋体"/>
                <w:b/>
                <w:sz w:val="22"/>
                <w:szCs w:val="22"/>
              </w:rPr>
              <w:t>不符合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hint="eastAsia"/>
                <w:szCs w:val="21"/>
              </w:rPr>
              <w:t>■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GB/T 19001:2016 idt ISO 9001:2015标准  7.2  条款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GB/T 50430-2017标准   条款: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GB/T 24001-2016 idt ISO 14001:2015标准     条款</w:t>
            </w:r>
          </w:p>
          <w:p>
            <w:pPr>
              <w:snapToGrid w:val="0"/>
              <w:spacing w:line="280" w:lineRule="exact"/>
              <w:ind w:firstLine="1680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■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GB/T 28001-2011 idt OHSAS 18001:2007标准  4.4.2  条款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GB/T 45001-2020 idtISO45001：2018   8.2  条款相关要求 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285" w:firstLineChars="800"/>
              <w:rPr>
                <w:b/>
                <w:sz w:val="16"/>
                <w:szCs w:val="16"/>
              </w:rPr>
            </w:pPr>
          </w:p>
          <w:p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/>
                <w:b/>
                <w:sz w:val="22"/>
                <w:szCs w:val="22"/>
              </w:rPr>
              <w:t>不符合性质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□</w:t>
            </w:r>
            <w:r>
              <w:rPr>
                <w:rFonts w:hAnsi="宋体"/>
                <w:b/>
                <w:sz w:val="22"/>
                <w:szCs w:val="22"/>
              </w:rPr>
              <w:t>严重</w:t>
            </w:r>
            <w:r>
              <w:rPr>
                <w:rFonts w:hint="eastAsia" w:hAnsi="宋体"/>
                <w:b/>
                <w:sz w:val="22"/>
                <w:szCs w:val="22"/>
              </w:rPr>
              <w:t>　　　</w:t>
            </w:r>
            <w:r>
              <w:rPr>
                <w:rFonts w:hint="eastAsia"/>
                <w:szCs w:val="21"/>
              </w:rPr>
              <w:t>■</w:t>
            </w:r>
            <w:r>
              <w:rPr>
                <w:rFonts w:hAnsi="宋体"/>
                <w:b/>
                <w:sz w:val="22"/>
                <w:szCs w:val="22"/>
              </w:rPr>
              <w:t>一般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>审核员：                审核组长：                受审核方代表：</w:t>
            </w:r>
          </w:p>
          <w:p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 xml:space="preserve">日  期： 2020.7.5       日    期：2020.7.5           日    期：2020.7.5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纠正措施验证（包括验证的主要内容和结果）</w:t>
            </w: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 xml:space="preserve">                                                审核员：                 日期：       </w:t>
            </w:r>
          </w:p>
        </w:tc>
      </w:tr>
    </w:tbl>
    <w:p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eastAsia="方正仿宋简体"/>
          <w:b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-323215</wp:posOffset>
            </wp:positionH>
            <wp:positionV relativeFrom="paragraph">
              <wp:posOffset>-824230</wp:posOffset>
            </wp:positionV>
            <wp:extent cx="6971665" cy="9940925"/>
            <wp:effectExtent l="0" t="0" r="635" b="3175"/>
            <wp:wrapNone/>
            <wp:docPr id="4" name="图片 4" descr="扫描全能王 2020-07-21 20.34.30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扫描全能王 2020-07-21 20.34.30_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71665" cy="994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sz w:val="32"/>
        </w:rPr>
        <w:t>不符合项纠正措施表</w:t>
      </w:r>
    </w:p>
    <w:tbl>
      <w:tblPr>
        <w:tblStyle w:val="4"/>
        <w:tblW w:w="1002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不符合项事实摘要：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ind w:firstLine="630" w:firstLineChars="300"/>
              <w:rPr>
                <w:rFonts w:eastAsia="方正仿宋简体"/>
                <w:b/>
              </w:rPr>
            </w:pPr>
            <w:r>
              <w:rPr>
                <w:rFonts w:hint="eastAsia"/>
                <w:szCs w:val="22"/>
              </w:rPr>
              <w:t>未能对新进员工张晓勇进行三级安全教育。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纠正情况：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ind w:firstLine="420" w:firstLineChars="200"/>
            </w:pPr>
            <w:r>
              <w:t>马上安排三级安全教育</w:t>
            </w:r>
            <w:r>
              <w:rPr>
                <w:rFonts w:hint="eastAsia"/>
              </w:rPr>
              <w:t>，</w:t>
            </w:r>
            <w:r>
              <w:t>并记录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 w:eastAsia="方正仿宋简体"/>
                <w:b/>
                <w:lang w:eastAsia="zh-CN"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原因分析：</w:t>
            </w:r>
          </w:p>
          <w:p>
            <w:pPr>
              <w:rPr>
                <w:rFonts w:eastAsia="方正仿宋简体"/>
                <w:b/>
              </w:rPr>
            </w:pPr>
          </w:p>
          <w:p>
            <w:r>
              <w:t>对标准</w:t>
            </w:r>
            <w:r>
              <w:rPr>
                <w:rFonts w:hint="eastAsia"/>
              </w:rPr>
              <w:t>学习</w:t>
            </w:r>
            <w:r>
              <w:t>程度不够</w:t>
            </w:r>
            <w:r>
              <w:rPr>
                <w:rFonts w:hint="eastAsia"/>
              </w:rPr>
              <w:t>，</w:t>
            </w:r>
            <w:r>
              <w:t>没有认识到新员工安全教育培训的重要性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纠正措施：</w:t>
            </w:r>
          </w:p>
          <w:p>
            <w:pPr>
              <w:numPr>
                <w:ilvl w:val="0"/>
                <w:numId w:val="1"/>
              </w:numPr>
              <w:adjustRightInd w:val="0"/>
              <w:spacing w:line="360" w:lineRule="atLeast"/>
              <w:textAlignment w:val="baseline"/>
            </w:pPr>
            <w:r>
              <w:rPr>
                <w:rFonts w:hint="eastAsia"/>
              </w:rPr>
              <w:t>学习ISO9001:2015标准7.2条款、GB/T28001-2011标准4.4.2条款要求；</w:t>
            </w:r>
          </w:p>
          <w:p>
            <w:pPr>
              <w:pStyle w:val="9"/>
            </w:pPr>
          </w:p>
          <w:p>
            <w:pPr>
              <w:numPr>
                <w:ilvl w:val="0"/>
                <w:numId w:val="1"/>
              </w:numPr>
              <w:adjustRightInd w:val="0"/>
              <w:spacing w:line="360" w:lineRule="atLeast"/>
              <w:textAlignment w:val="baseline"/>
            </w:pPr>
            <w:r>
              <w:rPr>
                <w:rFonts w:hint="eastAsia"/>
              </w:rPr>
              <w:t>学习公司的《人力资源管理控制程序》要求。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 xml:space="preserve"> 预定完成日期：2020.7.30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举一反三检查情况：</w:t>
            </w:r>
          </w:p>
          <w:p>
            <w:pPr>
              <w:rPr>
                <w:rFonts w:eastAsia="方正仿宋简体"/>
                <w:b/>
              </w:rPr>
            </w:pPr>
            <w:r>
              <w:rPr>
                <w:rFonts w:eastAsia="方正仿宋简体"/>
                <w:b/>
              </w:rPr>
              <w:t>查看有无类似情况</w:t>
            </w:r>
            <w:r>
              <w:rPr>
                <w:rFonts w:hint="eastAsia" w:eastAsia="方正仿宋简体"/>
                <w:b/>
              </w:rPr>
              <w:t>，</w:t>
            </w:r>
            <w:r>
              <w:rPr>
                <w:rFonts w:eastAsia="方正仿宋简体"/>
                <w:b/>
              </w:rPr>
              <w:t>经查未发现</w:t>
            </w:r>
            <w:r>
              <w:rPr>
                <w:rFonts w:hint="eastAsia" w:eastAsia="方正仿宋简体"/>
                <w:b/>
              </w:rPr>
              <w:t>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受审核方纠正措施有效性的验证：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eastAsia="方正仿宋简体"/>
                <w:b/>
              </w:rPr>
              <w:t>实施有效</w:t>
            </w:r>
            <w:r>
              <w:rPr>
                <w:rFonts w:hint="eastAsia" w:eastAsia="方正仿宋简体"/>
                <w:b/>
              </w:rPr>
              <w:t>。</w:t>
            </w:r>
          </w:p>
          <w:p>
            <w:pPr>
              <w:rPr>
                <w:rFonts w:hint="eastAsia"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验证人：                         日期：</w:t>
            </w:r>
          </w:p>
        </w:tc>
      </w:tr>
    </w:tbl>
    <w:p>
      <w:pPr>
        <w:rPr>
          <w:rFonts w:hint="eastAsia" w:eastAsia="方正仿宋简体"/>
          <w:b/>
        </w:rPr>
      </w:pPr>
    </w:p>
    <w:p>
      <w:pPr>
        <w:rPr>
          <w:rFonts w:eastAsia="方正仿宋简体"/>
          <w:b/>
        </w:rPr>
      </w:pPr>
      <w:r>
        <w:rPr>
          <w:rFonts w:hint="eastAsia" w:eastAsia="方正仿宋简体"/>
          <w:b/>
        </w:rPr>
        <w:t xml:space="preserve">受审核方代表： </w:t>
      </w:r>
      <w:r>
        <w:rPr>
          <w:rFonts w:eastAsia="方正仿宋简体"/>
          <w:b/>
        </w:rPr>
        <w:t xml:space="preserve">             </w:t>
      </w:r>
      <w:r>
        <w:rPr>
          <w:rFonts w:hint="eastAsia" w:eastAsia="方正仿宋简体"/>
          <w:b/>
        </w:rPr>
        <w:t xml:space="preserve">     日期</w:t>
      </w:r>
      <w:r>
        <w:rPr>
          <w:rFonts w:eastAsia="方正仿宋简体"/>
          <w:b/>
        </w:rPr>
        <w:t>:</w:t>
      </w: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  <w:r>
        <w:rPr>
          <w:rFonts w:hint="eastAsia" w:eastAsia="方正仿宋简体"/>
          <w:b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-867410</wp:posOffset>
            </wp:positionV>
            <wp:extent cx="6831330" cy="9969500"/>
            <wp:effectExtent l="0" t="0" r="1270" b="0"/>
            <wp:wrapNone/>
            <wp:docPr id="5" name="图片 5" descr="扫描全能王 2020-07-21 20.34.30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扫描全能王 2020-07-21 20.34.30_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31330" cy="996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eastAsia="方正仿宋简体"/>
          <w:b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  <w:bookmarkStart w:id="8" w:name="_GoBack"/>
      <w:r>
        <w:rPr>
          <w:rFonts w:hint="eastAsia" w:eastAsia="方正仿宋简体"/>
          <w:b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-699770</wp:posOffset>
            </wp:positionV>
            <wp:extent cx="6556375" cy="9870440"/>
            <wp:effectExtent l="0" t="0" r="9525" b="10160"/>
            <wp:wrapNone/>
            <wp:docPr id="6" name="图片 6" descr="扫描全能王 2020-07-21 20.34.30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扫描全能王 2020-07-21 20.34.30_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56375" cy="987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8"/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p>
      <w:pPr>
        <w:rPr>
          <w:rFonts w:hint="eastAsia" w:eastAsia="方正仿宋简体"/>
          <w:b/>
          <w:lang w:eastAsia="zh-CN"/>
        </w:rPr>
      </w:pPr>
    </w:p>
    <w:sectPr>
      <w:headerReference r:id="rId3" w:type="default"/>
      <w:footerReference r:id="rId4" w:type="default"/>
      <w:pgSz w:w="11906" w:h="16838"/>
      <w:pgMar w:top="760" w:right="840" w:bottom="640" w:left="1000" w:header="520" w:footer="4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8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8"/>
        <w:rFonts w:hint="default"/>
      </w:rPr>
      <w:t>北京国标联合认证有限公司</w:t>
    </w:r>
    <w:r>
      <w:rPr>
        <w:rStyle w:val="8"/>
        <w:rFonts w:hint="default"/>
      </w:rPr>
      <w:tab/>
    </w:r>
    <w:r>
      <w:rPr>
        <w:rStyle w:val="8"/>
        <w:rFonts w:hint="default"/>
      </w:rPr>
      <w:tab/>
    </w:r>
    <w:r>
      <w:rPr>
        <w:rStyle w:val="8"/>
        <w:rFonts w:hint="default"/>
      </w:rPr>
      <w:tab/>
    </w:r>
  </w:p>
  <w:p>
    <w:pPr>
      <w:pStyle w:val="3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文本框 1" o:spid="_x0000_s3073" o:spt="202" type="#_x0000_t202" style="position:absolute;left:0pt;margin-left:311.4pt;margin-top:2.2pt;height:20.2pt;width:173.1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II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16</w:t>
                </w:r>
                <w:r>
                  <w:rPr>
                    <w:rFonts w:hint="eastAsia"/>
                    <w:sz w:val="18"/>
                    <w:szCs w:val="18"/>
                  </w:rPr>
                  <w:t>不符合报告纠正措施表(03版)</w:t>
                </w:r>
              </w:p>
            </w:txbxContent>
          </v:textbox>
        </v:shape>
      </w:pict>
    </w:r>
    <w:r>
      <w:rPr>
        <w:rStyle w:val="8"/>
        <w:rFonts w:hint="default"/>
        <w:w w:val="90"/>
        <w:sz w:val="18"/>
      </w:rPr>
      <w:t>Beijing International Standard united Certification Co.,Ltd.</w:t>
    </w:r>
  </w:p>
  <w:p>
    <w:r>
      <w:pict>
        <v:shape id="_x0000_s3074" o:spid="_x0000_s3074" o:spt="32" type="#_x0000_t32" style="position:absolute;left:0pt;margin-left:-0.05pt;margin-top:10.65pt;height:0pt;width:489.8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</w:p>
  <w:p>
    <w:pPr>
      <w:pStyle w:val="3"/>
      <w:pBdr>
        <w:bottom w:val="none" w:color="auto" w:sz="0" w:space="0"/>
      </w:pBdr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70683"/>
    <w:multiLevelType w:val="multilevel"/>
    <w:tmpl w:val="7317068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  <o:rules v:ext="edit">
        <o:r id="V:Rule1" type="connector" idref="#_x0000_s3074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1E16"/>
    <w:rsid w:val="001A0C85"/>
    <w:rsid w:val="002C2644"/>
    <w:rsid w:val="003164EF"/>
    <w:rsid w:val="003A65C3"/>
    <w:rsid w:val="003C4F2F"/>
    <w:rsid w:val="003D5DCC"/>
    <w:rsid w:val="00442DBC"/>
    <w:rsid w:val="0047726A"/>
    <w:rsid w:val="005A3912"/>
    <w:rsid w:val="0077796D"/>
    <w:rsid w:val="008F5DE6"/>
    <w:rsid w:val="00901E16"/>
    <w:rsid w:val="00996DC1"/>
    <w:rsid w:val="00AB08B0"/>
    <w:rsid w:val="00B41000"/>
    <w:rsid w:val="00C54EDC"/>
    <w:rsid w:val="00CB6661"/>
    <w:rsid w:val="00DC44FA"/>
    <w:rsid w:val="00E406D4"/>
    <w:rsid w:val="00FC1906"/>
    <w:rsid w:val="27570656"/>
    <w:rsid w:val="5FF955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142</Words>
  <Characters>816</Characters>
  <Lines>6</Lines>
  <Paragraphs>1</Paragraphs>
  <TotalTime>1</TotalTime>
  <ScaleCrop>false</ScaleCrop>
  <LinksUpToDate>false</LinksUpToDate>
  <CharactersWithSpaces>957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2015-06-17T14:39:00Z</dcterms:created>
  <dc:creator>微软用户</dc:creator>
  <cp:lastModifiedBy>LIL</cp:lastModifiedBy>
  <cp:lastPrinted>2019-05-13T03:02:00Z</cp:lastPrinted>
  <dcterms:modified xsi:type="dcterms:W3CDTF">2020-07-21T14:20:08Z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